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20131" w:type="dxa"/>
        <w:tblBorders>
          <w:top w:val="none" w:sz="0" w:space="0" w:color="auto"/>
          <w:left w:val="none" w:sz="0" w:space="0" w:color="auto"/>
          <w:bottom w:val="none" w:sz="0" w:space="0" w:color="auto"/>
          <w:right w:val="none" w:sz="0" w:space="0" w:color="auto"/>
          <w:insideH w:val="single" w:sz="4" w:space="0" w:color="4472C4" w:themeColor="accent1"/>
          <w:insideV w:val="dotted" w:sz="4" w:space="0" w:color="auto"/>
        </w:tblBorders>
        <w:tblLook w:val="04A0" w:firstRow="1" w:lastRow="0" w:firstColumn="1" w:lastColumn="0" w:noHBand="0" w:noVBand="1"/>
      </w:tblPr>
      <w:tblGrid>
        <w:gridCol w:w="4678"/>
        <w:gridCol w:w="3402"/>
        <w:gridCol w:w="3827"/>
        <w:gridCol w:w="8224"/>
      </w:tblGrid>
      <w:tr w:rsidR="0036366D" w14:paraId="13452E0E" w14:textId="22E715B8" w:rsidTr="0036366D">
        <w:trPr>
          <w:trHeight w:val="2977"/>
        </w:trPr>
        <w:tc>
          <w:tcPr>
            <w:tcW w:w="11907" w:type="dxa"/>
            <w:gridSpan w:val="3"/>
            <w:tcBorders>
              <w:bottom w:val="dotted" w:sz="4" w:space="0" w:color="4472C4" w:themeColor="accent1"/>
            </w:tcBorders>
            <w:shd w:val="clear" w:color="auto" w:fill="FFFFFF" w:themeFill="background1"/>
          </w:tcPr>
          <w:p w14:paraId="6922845F" w14:textId="14068ECE" w:rsidR="0036366D" w:rsidRDefault="0036366D" w:rsidP="00054867">
            <w:pPr>
              <w:pStyle w:val="Ttulo"/>
              <w:spacing w:before="480"/>
              <w:ind w:left="3015" w:right="420"/>
              <w:rPr>
                <w:rFonts w:ascii="Arial" w:hAnsi="Arial" w:cs="Arial"/>
                <w:b/>
                <w:bCs/>
                <w:color w:val="657C9C" w:themeColor="text2" w:themeTint="BF"/>
                <w:sz w:val="28"/>
                <w:szCs w:val="28"/>
              </w:rPr>
            </w:pPr>
            <w:r>
              <w:rPr>
                <w:rFonts w:ascii="Arial" w:hAnsi="Arial" w:cs="Arial"/>
                <w:noProof/>
                <w:color w:val="808080" w:themeColor="background1" w:themeShade="80"/>
                <w:sz w:val="22"/>
                <w:szCs w:val="22"/>
              </w:rPr>
              <w:drawing>
                <wp:anchor distT="0" distB="0" distL="114300" distR="114300" simplePos="0" relativeHeight="251664896" behindDoc="1" locked="0" layoutInCell="1" allowOverlap="1" wp14:anchorId="16388B10" wp14:editId="5502E976">
                  <wp:simplePos x="0" y="0"/>
                  <wp:positionH relativeFrom="column">
                    <wp:posOffset>283210</wp:posOffset>
                  </wp:positionH>
                  <wp:positionV relativeFrom="paragraph">
                    <wp:posOffset>228600</wp:posOffset>
                  </wp:positionV>
                  <wp:extent cx="1003300" cy="1276350"/>
                  <wp:effectExtent l="0" t="0" r="6350" b="0"/>
                  <wp:wrapTight wrapText="bothSides">
                    <wp:wrapPolygon edited="0">
                      <wp:start x="0" y="0"/>
                      <wp:lineTo x="0" y="21278"/>
                      <wp:lineTo x="21327" y="21278"/>
                      <wp:lineTo x="213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03300" cy="1276350"/>
                          </a:xfrm>
                          <a:prstGeom prst="rect">
                            <a:avLst/>
                          </a:prstGeom>
                          <a:noFill/>
                          <a:ln>
                            <a:noFill/>
                          </a:ln>
                        </pic:spPr>
                      </pic:pic>
                    </a:graphicData>
                  </a:graphic>
                  <wp14:sizeRelH relativeFrom="margin">
                    <wp14:pctWidth>0</wp14:pctWidth>
                  </wp14:sizeRelH>
                </wp:anchor>
              </w:drawing>
            </w:r>
          </w:p>
          <w:p w14:paraId="0119BC81" w14:textId="77777777" w:rsidR="0036366D" w:rsidRDefault="0036366D" w:rsidP="003D7456">
            <w:pPr>
              <w:pStyle w:val="Ttulo"/>
              <w:ind w:left="601" w:right="420"/>
              <w:contextualSpacing w:val="0"/>
              <w:rPr>
                <w:rFonts w:ascii="Arial" w:hAnsi="Arial" w:cs="Arial"/>
                <w:b/>
                <w:bCs/>
                <w:color w:val="657C9C" w:themeColor="text2" w:themeTint="BF"/>
                <w:sz w:val="28"/>
                <w:szCs w:val="28"/>
              </w:rPr>
            </w:pPr>
            <w:r>
              <w:rPr>
                <w:rFonts w:ascii="Arial" w:hAnsi="Arial" w:cs="Arial"/>
                <w:b/>
                <w:bCs/>
                <w:color w:val="657C9C" w:themeColor="text2" w:themeTint="BF"/>
                <w:sz w:val="28"/>
                <w:szCs w:val="28"/>
              </w:rPr>
              <w:t xml:space="preserve">            </w:t>
            </w:r>
          </w:p>
          <w:p w14:paraId="44C07BB0" w14:textId="5E3EAE1C" w:rsidR="0036366D" w:rsidRPr="003D7456" w:rsidRDefault="0036366D" w:rsidP="003D7456">
            <w:pPr>
              <w:pStyle w:val="Ttulo"/>
              <w:ind w:left="601" w:right="420"/>
              <w:contextualSpacing w:val="0"/>
              <w:rPr>
                <w:rFonts w:ascii="Arial" w:hAnsi="Arial" w:cs="Arial"/>
                <w:b/>
                <w:bCs/>
                <w:color w:val="657C9C" w:themeColor="text2" w:themeTint="BF"/>
                <w:sz w:val="28"/>
                <w:szCs w:val="28"/>
              </w:rPr>
            </w:pPr>
            <w:r>
              <w:rPr>
                <w:rFonts w:ascii="Arial" w:hAnsi="Arial" w:cs="Arial"/>
                <w:b/>
                <w:bCs/>
                <w:color w:val="657C9C" w:themeColor="text2" w:themeTint="BF"/>
                <w:sz w:val="28"/>
                <w:szCs w:val="28"/>
              </w:rPr>
              <w:t xml:space="preserve">            </w:t>
            </w:r>
            <w:r w:rsidRPr="003D7456">
              <w:rPr>
                <w:rFonts w:ascii="Arial" w:hAnsi="Arial" w:cs="Arial"/>
                <w:b/>
                <w:bCs/>
                <w:color w:val="657C9C" w:themeColor="text2" w:themeTint="BF"/>
                <w:sz w:val="28"/>
                <w:szCs w:val="28"/>
              </w:rPr>
              <w:t>CARMEN ROCA VÁZQUEZ</w:t>
            </w:r>
          </w:p>
          <w:p w14:paraId="52A91B35" w14:textId="5FC921BD" w:rsidR="0036366D" w:rsidRPr="003D7456" w:rsidRDefault="0036366D" w:rsidP="003D7456">
            <w:pPr>
              <w:pStyle w:val="Ttulo"/>
              <w:ind w:left="601" w:right="420"/>
              <w:contextualSpacing w:val="0"/>
              <w:rPr>
                <w:rFonts w:ascii="Arial" w:hAnsi="Arial" w:cs="Arial"/>
                <w:b/>
                <w:bCs/>
                <w:color w:val="657C9C" w:themeColor="text2" w:themeTint="BF"/>
                <w:sz w:val="28"/>
                <w:szCs w:val="28"/>
              </w:rPr>
            </w:pPr>
            <w:r>
              <w:rPr>
                <w:rFonts w:ascii="Arial" w:hAnsi="Arial" w:cs="Arial"/>
                <w:b/>
                <w:bCs/>
                <w:color w:val="657C9C" w:themeColor="text2" w:themeTint="BF"/>
                <w:sz w:val="28"/>
                <w:szCs w:val="28"/>
              </w:rPr>
              <w:t xml:space="preserve">            </w:t>
            </w:r>
            <w:r w:rsidRPr="003D7456">
              <w:rPr>
                <w:rFonts w:ascii="Arial" w:hAnsi="Arial" w:cs="Arial"/>
                <w:b/>
                <w:bCs/>
                <w:color w:val="657C9C" w:themeColor="text2" w:themeTint="BF"/>
                <w:sz w:val="28"/>
                <w:szCs w:val="28"/>
              </w:rPr>
              <w:t>Estudiante de máster de acceso a la abogacía</w:t>
            </w:r>
          </w:p>
          <w:p w14:paraId="6C3D3103" w14:textId="2CB36E05" w:rsidR="0036366D" w:rsidRPr="003D7456" w:rsidRDefault="0036366D" w:rsidP="00054867">
            <w:pPr>
              <w:ind w:left="3015"/>
              <w:rPr>
                <w:rFonts w:ascii="Arial" w:hAnsi="Arial" w:cs="Arial"/>
                <w:color w:val="767171" w:themeColor="background2" w:themeShade="80"/>
                <w:sz w:val="24"/>
                <w:szCs w:val="24"/>
              </w:rPr>
            </w:pPr>
            <w:hyperlink r:id="rId6" w:history="1">
              <w:r w:rsidRPr="003D7456">
                <w:rPr>
                  <w:rStyle w:val="Hipervnculo"/>
                  <w:rFonts w:ascii="Arial" w:hAnsi="Arial" w:cs="Arial"/>
                  <w:color w:val="767171" w:themeColor="background2" w:themeShade="80"/>
                  <w:sz w:val="24"/>
                  <w:szCs w:val="24"/>
                </w:rPr>
                <w:t>carmen.roca@univerlaw.com</w:t>
              </w:r>
            </w:hyperlink>
          </w:p>
          <w:p w14:paraId="028E2DA4" w14:textId="77777777" w:rsidR="0036366D" w:rsidRPr="003D7456" w:rsidRDefault="0036366D" w:rsidP="00054867">
            <w:pPr>
              <w:ind w:left="3015"/>
              <w:rPr>
                <w:rFonts w:ascii="Arial" w:hAnsi="Arial" w:cs="Arial"/>
                <w:color w:val="767171" w:themeColor="background2" w:themeShade="80"/>
                <w:sz w:val="24"/>
                <w:szCs w:val="24"/>
              </w:rPr>
            </w:pPr>
            <w:r w:rsidRPr="003D7456">
              <w:rPr>
                <w:rFonts w:ascii="Arial" w:hAnsi="Arial" w:cs="Arial"/>
                <w:color w:val="767171" w:themeColor="background2" w:themeShade="80"/>
                <w:sz w:val="24"/>
                <w:szCs w:val="24"/>
              </w:rPr>
              <w:t>699.999.999</w:t>
            </w:r>
          </w:p>
          <w:p w14:paraId="7FA25FE1" w14:textId="7465D5E5" w:rsidR="0036366D" w:rsidRDefault="0036366D"/>
        </w:tc>
        <w:tc>
          <w:tcPr>
            <w:tcW w:w="8224" w:type="dxa"/>
            <w:tcBorders>
              <w:bottom w:val="dotted" w:sz="4" w:space="0" w:color="4472C4" w:themeColor="accent1"/>
            </w:tcBorders>
            <w:shd w:val="clear" w:color="auto" w:fill="FFFFFF" w:themeFill="background1"/>
          </w:tcPr>
          <w:p w14:paraId="163904D8" w14:textId="77777777" w:rsidR="0036366D" w:rsidRDefault="0036366D" w:rsidP="00054867">
            <w:pPr>
              <w:pStyle w:val="Ttulo"/>
              <w:spacing w:before="480"/>
              <w:ind w:left="3015" w:right="420"/>
              <w:rPr>
                <w:rFonts w:ascii="Arial" w:hAnsi="Arial" w:cs="Arial"/>
                <w:noProof/>
                <w:color w:val="808080" w:themeColor="background1" w:themeShade="80"/>
                <w:sz w:val="22"/>
                <w:szCs w:val="22"/>
              </w:rPr>
            </w:pPr>
          </w:p>
        </w:tc>
      </w:tr>
      <w:tr w:rsidR="0036366D" w14:paraId="25FE7C9D" w14:textId="4E0B4017" w:rsidTr="00F8380B">
        <w:trPr>
          <w:trHeight w:val="2977"/>
        </w:trPr>
        <w:tc>
          <w:tcPr>
            <w:tcW w:w="11907" w:type="dxa"/>
            <w:gridSpan w:val="3"/>
            <w:tcBorders>
              <w:top w:val="dotted" w:sz="4" w:space="0" w:color="4472C4" w:themeColor="accent1"/>
              <w:bottom w:val="dotted" w:sz="4" w:space="0" w:color="4472C4" w:themeColor="accent1"/>
            </w:tcBorders>
            <w:shd w:val="clear" w:color="auto" w:fill="FFFFFF" w:themeFill="background1"/>
          </w:tcPr>
          <w:p w14:paraId="4E66AF80" w14:textId="77777777" w:rsidR="0036366D" w:rsidRPr="003D7456" w:rsidRDefault="0036366D" w:rsidP="0036366D">
            <w:pPr>
              <w:pStyle w:val="Ttulo"/>
              <w:spacing w:before="360"/>
              <w:ind w:left="459" w:right="607"/>
              <w:contextualSpacing w:val="0"/>
              <w:rPr>
                <w:rFonts w:ascii="Arial" w:hAnsi="Arial" w:cs="Arial"/>
                <w:b/>
                <w:bCs/>
                <w:color w:val="657C9C" w:themeColor="text2" w:themeTint="BF"/>
                <w:sz w:val="28"/>
                <w:szCs w:val="28"/>
              </w:rPr>
            </w:pPr>
            <w:r w:rsidRPr="003D7456">
              <w:rPr>
                <w:rFonts w:ascii="Arial" w:hAnsi="Arial" w:cs="Arial"/>
                <w:b/>
                <w:bCs/>
                <w:color w:val="657C9C" w:themeColor="text2" w:themeTint="BF"/>
                <w:sz w:val="28"/>
                <w:szCs w:val="28"/>
              </w:rPr>
              <w:t>EXPERIENCIA</w:t>
            </w:r>
          </w:p>
          <w:p w14:paraId="54678DED" w14:textId="77777777" w:rsidR="0036366D" w:rsidRPr="003D7456" w:rsidRDefault="0036366D" w:rsidP="0036366D">
            <w:pPr>
              <w:ind w:left="458" w:right="606"/>
              <w:rPr>
                <w:rFonts w:ascii="Arial" w:hAnsi="Arial" w:cs="Arial"/>
              </w:rPr>
            </w:pPr>
          </w:p>
          <w:p w14:paraId="23BCA16E" w14:textId="77777777" w:rsidR="0036366D" w:rsidRPr="003D7456" w:rsidRDefault="0036366D" w:rsidP="0036366D">
            <w:pPr>
              <w:ind w:left="458" w:right="606"/>
              <w:rPr>
                <w:rFonts w:ascii="Arial" w:hAnsi="Arial" w:cs="Arial"/>
                <w:b/>
                <w:bCs/>
                <w:color w:val="595959" w:themeColor="text1" w:themeTint="A6"/>
              </w:rPr>
            </w:pPr>
            <w:r w:rsidRPr="003D7456">
              <w:rPr>
                <w:rFonts w:ascii="Arial" w:hAnsi="Arial" w:cs="Arial"/>
                <w:b/>
                <w:bCs/>
                <w:color w:val="595959" w:themeColor="text1" w:themeTint="A6"/>
              </w:rPr>
              <w:t>Prácticas durante el curso</w:t>
            </w:r>
          </w:p>
          <w:p w14:paraId="1689B4C2" w14:textId="77777777" w:rsidR="0036366D" w:rsidRPr="003D7456" w:rsidRDefault="0036366D" w:rsidP="0036366D">
            <w:pPr>
              <w:ind w:left="458" w:right="606"/>
              <w:rPr>
                <w:rFonts w:ascii="Arial" w:hAnsi="Arial" w:cs="Arial"/>
                <w:color w:val="808080" w:themeColor="background1" w:themeShade="80"/>
              </w:rPr>
            </w:pPr>
            <w:r w:rsidRPr="003D7456">
              <w:rPr>
                <w:rFonts w:ascii="Arial" w:hAnsi="Arial" w:cs="Arial"/>
                <w:color w:val="808080" w:themeColor="background1" w:themeShade="80"/>
              </w:rPr>
              <w:t>DLA Piper</w:t>
            </w:r>
          </w:p>
          <w:p w14:paraId="3BE82801" w14:textId="77777777" w:rsidR="0036366D" w:rsidRPr="003D7456" w:rsidRDefault="0036366D" w:rsidP="0036366D">
            <w:pPr>
              <w:ind w:left="458" w:right="606"/>
              <w:rPr>
                <w:rFonts w:ascii="Arial" w:hAnsi="Arial" w:cs="Arial"/>
                <w:color w:val="808080" w:themeColor="background1" w:themeShade="80"/>
              </w:rPr>
            </w:pPr>
            <w:r w:rsidRPr="003D7456">
              <w:rPr>
                <w:rFonts w:ascii="Arial" w:hAnsi="Arial" w:cs="Arial"/>
                <w:color w:val="808080" w:themeColor="background1" w:themeShade="80"/>
              </w:rPr>
              <w:t xml:space="preserve">Abril 2017- </w:t>
            </w:r>
            <w:proofErr w:type="gramStart"/>
            <w:r w:rsidRPr="003D7456">
              <w:rPr>
                <w:rFonts w:ascii="Arial" w:hAnsi="Arial" w:cs="Arial"/>
                <w:color w:val="808080" w:themeColor="background1" w:themeShade="80"/>
              </w:rPr>
              <w:t>Diciembre</w:t>
            </w:r>
            <w:proofErr w:type="gramEnd"/>
            <w:r w:rsidRPr="003D7456">
              <w:rPr>
                <w:rFonts w:ascii="Arial" w:hAnsi="Arial" w:cs="Arial"/>
                <w:color w:val="808080" w:themeColor="background1" w:themeShade="80"/>
              </w:rPr>
              <w:t xml:space="preserve"> 2017</w:t>
            </w:r>
          </w:p>
          <w:p w14:paraId="54538AAD" w14:textId="77777777" w:rsidR="0036366D" w:rsidRPr="003D7456" w:rsidRDefault="0036366D" w:rsidP="0036366D">
            <w:pPr>
              <w:ind w:left="458" w:right="606"/>
              <w:rPr>
                <w:rFonts w:ascii="Arial" w:hAnsi="Arial" w:cs="Arial"/>
                <w:color w:val="808080" w:themeColor="background1" w:themeShade="80"/>
              </w:rPr>
            </w:pPr>
          </w:p>
          <w:p w14:paraId="23FBE04C" w14:textId="77777777" w:rsidR="0036366D" w:rsidRPr="003D7456" w:rsidRDefault="0036366D" w:rsidP="0036366D">
            <w:pPr>
              <w:ind w:left="458" w:right="606"/>
              <w:jc w:val="both"/>
              <w:rPr>
                <w:rFonts w:ascii="Arial" w:hAnsi="Arial" w:cs="Arial"/>
                <w:color w:val="808080" w:themeColor="background1" w:themeShade="80"/>
              </w:rPr>
            </w:pPr>
            <w:r w:rsidRPr="003D7456">
              <w:rPr>
                <w:rFonts w:ascii="Arial" w:hAnsi="Arial" w:cs="Arial"/>
                <w:color w:val="808080" w:themeColor="background1" w:themeShade="80"/>
              </w:rPr>
              <w:t xml:space="preserve">Durante mis prácticas en DLA Piper tuve la oportunidad de comenzar a familiarizarme con el tipo de trabajo que se realiza en un despacho de abogados dedicado al derecho de la empresa. Me incorporé al departamento de propiedad intelectual, realizando, entre otras, las siguientes tareas y funciones: </w:t>
            </w:r>
          </w:p>
          <w:p w14:paraId="10D88819" w14:textId="77777777" w:rsidR="0036366D" w:rsidRPr="003D7456" w:rsidRDefault="0036366D" w:rsidP="0036366D">
            <w:pPr>
              <w:ind w:left="458" w:right="606"/>
              <w:jc w:val="both"/>
              <w:rPr>
                <w:rFonts w:ascii="Arial" w:hAnsi="Arial" w:cs="Arial"/>
                <w:color w:val="808080" w:themeColor="background1" w:themeShade="80"/>
              </w:rPr>
            </w:pPr>
          </w:p>
          <w:p w14:paraId="5DE9DB4E" w14:textId="77777777" w:rsidR="0036366D" w:rsidRPr="003D7456" w:rsidRDefault="0036366D" w:rsidP="0036366D">
            <w:pPr>
              <w:pStyle w:val="Prrafodelista"/>
              <w:numPr>
                <w:ilvl w:val="0"/>
                <w:numId w:val="1"/>
              </w:numPr>
              <w:spacing w:line="240" w:lineRule="auto"/>
              <w:ind w:left="789" w:right="606" w:hanging="284"/>
              <w:contextualSpacing w:val="0"/>
              <w:jc w:val="both"/>
              <w:rPr>
                <w:rFonts w:ascii="Arial" w:hAnsi="Arial" w:cs="Arial"/>
                <w:color w:val="808080" w:themeColor="background1" w:themeShade="80"/>
                <w:sz w:val="22"/>
                <w:szCs w:val="22"/>
              </w:rPr>
            </w:pPr>
            <w:r w:rsidRPr="003D7456">
              <w:rPr>
                <w:rFonts w:ascii="Arial" w:hAnsi="Arial" w:cs="Arial"/>
                <w:color w:val="808080" w:themeColor="background1" w:themeShade="80"/>
                <w:sz w:val="22"/>
                <w:szCs w:val="22"/>
              </w:rPr>
              <w:t>Participación en asesoramientos relativos a la protección de datos personales.</w:t>
            </w:r>
          </w:p>
          <w:p w14:paraId="6F8F3053" w14:textId="77777777" w:rsidR="0036366D" w:rsidRPr="003D7456" w:rsidRDefault="0036366D" w:rsidP="0036366D">
            <w:pPr>
              <w:pStyle w:val="Prrafodelista"/>
              <w:numPr>
                <w:ilvl w:val="0"/>
                <w:numId w:val="1"/>
              </w:numPr>
              <w:spacing w:line="240" w:lineRule="auto"/>
              <w:ind w:left="789" w:right="606" w:hanging="284"/>
              <w:contextualSpacing w:val="0"/>
              <w:jc w:val="both"/>
              <w:rPr>
                <w:rFonts w:ascii="Arial" w:hAnsi="Arial" w:cs="Arial"/>
                <w:color w:val="808080" w:themeColor="background1" w:themeShade="80"/>
                <w:sz w:val="22"/>
                <w:szCs w:val="22"/>
              </w:rPr>
            </w:pPr>
            <w:r w:rsidRPr="003D7456">
              <w:rPr>
                <w:rFonts w:ascii="Arial" w:hAnsi="Arial" w:cs="Arial"/>
                <w:color w:val="808080" w:themeColor="background1" w:themeShade="80"/>
                <w:sz w:val="22"/>
                <w:szCs w:val="22"/>
              </w:rPr>
              <w:t>Participación en procedimientos ante la Agencia Española de Protección de Datos.</w:t>
            </w:r>
          </w:p>
          <w:p w14:paraId="633DDD0E" w14:textId="77777777" w:rsidR="0036366D" w:rsidRPr="003D7456" w:rsidRDefault="0036366D" w:rsidP="0036366D">
            <w:pPr>
              <w:pStyle w:val="Prrafodelista"/>
              <w:numPr>
                <w:ilvl w:val="0"/>
                <w:numId w:val="1"/>
              </w:numPr>
              <w:spacing w:line="240" w:lineRule="auto"/>
              <w:ind w:left="789" w:right="606" w:hanging="284"/>
              <w:contextualSpacing w:val="0"/>
              <w:jc w:val="both"/>
              <w:rPr>
                <w:rFonts w:ascii="Arial" w:hAnsi="Arial" w:cs="Arial"/>
                <w:color w:val="808080" w:themeColor="background1" w:themeShade="80"/>
                <w:sz w:val="22"/>
                <w:szCs w:val="22"/>
              </w:rPr>
            </w:pPr>
            <w:r w:rsidRPr="003D7456">
              <w:rPr>
                <w:rFonts w:ascii="Arial" w:hAnsi="Arial" w:cs="Arial"/>
                <w:color w:val="808080" w:themeColor="background1" w:themeShade="80"/>
                <w:sz w:val="22"/>
                <w:szCs w:val="22"/>
              </w:rPr>
              <w:t xml:space="preserve">Redacción y/o revisión de políticas de privacidad y condiciones generales de grandes </w:t>
            </w:r>
            <w:proofErr w:type="spellStart"/>
            <w:r w:rsidRPr="003D7456">
              <w:rPr>
                <w:rFonts w:ascii="Arial" w:hAnsi="Arial" w:cs="Arial"/>
                <w:color w:val="808080" w:themeColor="background1" w:themeShade="80"/>
                <w:sz w:val="22"/>
                <w:szCs w:val="22"/>
              </w:rPr>
              <w:t>marketplaces</w:t>
            </w:r>
            <w:proofErr w:type="spellEnd"/>
            <w:r w:rsidRPr="003D7456">
              <w:rPr>
                <w:rFonts w:ascii="Arial" w:hAnsi="Arial" w:cs="Arial"/>
                <w:color w:val="808080" w:themeColor="background1" w:themeShade="80"/>
                <w:sz w:val="22"/>
                <w:szCs w:val="22"/>
              </w:rPr>
              <w:t>.</w:t>
            </w:r>
          </w:p>
          <w:p w14:paraId="57565A7F" w14:textId="77777777" w:rsidR="0036366D" w:rsidRPr="003D7456" w:rsidRDefault="0036366D" w:rsidP="0036366D">
            <w:pPr>
              <w:ind w:left="458" w:right="606"/>
              <w:rPr>
                <w:rFonts w:ascii="Arial" w:hAnsi="Arial" w:cs="Arial"/>
              </w:rPr>
            </w:pPr>
          </w:p>
          <w:p w14:paraId="26DA9002" w14:textId="77777777" w:rsidR="0036366D" w:rsidRPr="003D7456" w:rsidRDefault="0036366D" w:rsidP="0036366D">
            <w:pPr>
              <w:ind w:left="458" w:right="606"/>
              <w:rPr>
                <w:rFonts w:ascii="Arial" w:hAnsi="Arial" w:cs="Arial"/>
                <w:b/>
                <w:bCs/>
                <w:color w:val="595959" w:themeColor="text1" w:themeTint="A6"/>
              </w:rPr>
            </w:pPr>
            <w:r w:rsidRPr="003D7456">
              <w:rPr>
                <w:rFonts w:ascii="Arial" w:hAnsi="Arial" w:cs="Arial"/>
                <w:b/>
                <w:bCs/>
                <w:color w:val="595959" w:themeColor="text1" w:themeTint="A6"/>
              </w:rPr>
              <w:t>Prácticas de verano</w:t>
            </w:r>
          </w:p>
          <w:p w14:paraId="29D35659" w14:textId="77777777" w:rsidR="0036366D" w:rsidRPr="003D7456" w:rsidRDefault="0036366D" w:rsidP="0036366D">
            <w:pPr>
              <w:ind w:left="458" w:right="606"/>
              <w:rPr>
                <w:rFonts w:ascii="Arial" w:hAnsi="Arial" w:cs="Arial"/>
                <w:color w:val="808080" w:themeColor="background1" w:themeShade="80"/>
              </w:rPr>
            </w:pPr>
            <w:r w:rsidRPr="003D7456">
              <w:rPr>
                <w:rFonts w:ascii="Arial" w:hAnsi="Arial" w:cs="Arial"/>
                <w:color w:val="808080" w:themeColor="background1" w:themeShade="80"/>
              </w:rPr>
              <w:t>Uría Menéndez</w:t>
            </w:r>
          </w:p>
          <w:p w14:paraId="2BA461F6" w14:textId="77777777" w:rsidR="0036366D" w:rsidRPr="003D7456" w:rsidRDefault="0036366D" w:rsidP="0036366D">
            <w:pPr>
              <w:ind w:left="458" w:right="606"/>
              <w:rPr>
                <w:rFonts w:ascii="Arial" w:hAnsi="Arial" w:cs="Arial"/>
                <w:color w:val="808080" w:themeColor="background1" w:themeShade="80"/>
              </w:rPr>
            </w:pPr>
            <w:r w:rsidRPr="003D7456">
              <w:rPr>
                <w:rFonts w:ascii="Arial" w:hAnsi="Arial" w:cs="Arial"/>
                <w:color w:val="808080" w:themeColor="background1" w:themeShade="80"/>
              </w:rPr>
              <w:t>Verano 2018</w:t>
            </w:r>
          </w:p>
          <w:p w14:paraId="5C4ED4BC" w14:textId="77777777" w:rsidR="0036366D" w:rsidRPr="003D7456" w:rsidRDefault="0036366D" w:rsidP="0036366D">
            <w:pPr>
              <w:ind w:left="458" w:right="606"/>
              <w:rPr>
                <w:rFonts w:ascii="Arial" w:hAnsi="Arial" w:cs="Arial"/>
                <w:color w:val="808080" w:themeColor="background1" w:themeShade="80"/>
              </w:rPr>
            </w:pPr>
          </w:p>
          <w:p w14:paraId="57441D3E" w14:textId="77777777" w:rsidR="0036366D" w:rsidRPr="003D7456" w:rsidRDefault="0036366D" w:rsidP="0036366D">
            <w:pPr>
              <w:ind w:left="458" w:right="606"/>
              <w:jc w:val="both"/>
              <w:rPr>
                <w:rFonts w:ascii="Arial" w:hAnsi="Arial" w:cs="Arial"/>
                <w:color w:val="808080" w:themeColor="background1" w:themeShade="80"/>
              </w:rPr>
            </w:pPr>
            <w:r w:rsidRPr="003D7456">
              <w:rPr>
                <w:rFonts w:ascii="Arial" w:hAnsi="Arial" w:cs="Arial"/>
                <w:color w:val="808080" w:themeColor="background1" w:themeShade="80"/>
              </w:rPr>
              <w:t xml:space="preserve">Estas prácticas se desarrollaron durante un mes y medio en el departamento de derecho administrativo. Me permitieron conocer un despacho y departamento muy diferente a mi primera experiencia, y tuve la oportunidad de participar en multitud de asuntos de máximo interés y complejidad. Participé en multitud de asuntos, destacando: </w:t>
            </w:r>
          </w:p>
          <w:p w14:paraId="6B22B168" w14:textId="77777777" w:rsidR="0036366D" w:rsidRPr="003D7456" w:rsidRDefault="0036366D" w:rsidP="0036366D">
            <w:pPr>
              <w:ind w:left="458" w:right="606"/>
              <w:jc w:val="both"/>
              <w:rPr>
                <w:rFonts w:ascii="Arial" w:hAnsi="Arial" w:cs="Arial"/>
                <w:color w:val="808080" w:themeColor="background1" w:themeShade="80"/>
              </w:rPr>
            </w:pPr>
          </w:p>
          <w:p w14:paraId="2CFCD37A" w14:textId="77777777" w:rsidR="0036366D" w:rsidRPr="003D7456" w:rsidRDefault="0036366D" w:rsidP="0036366D">
            <w:pPr>
              <w:pStyle w:val="Prrafodelista"/>
              <w:numPr>
                <w:ilvl w:val="0"/>
                <w:numId w:val="1"/>
              </w:numPr>
              <w:spacing w:line="240" w:lineRule="auto"/>
              <w:ind w:left="789" w:right="606" w:hanging="284"/>
              <w:contextualSpacing w:val="0"/>
              <w:jc w:val="both"/>
              <w:rPr>
                <w:rFonts w:ascii="Arial" w:hAnsi="Arial" w:cs="Arial"/>
                <w:color w:val="808080" w:themeColor="background1" w:themeShade="80"/>
                <w:sz w:val="22"/>
                <w:szCs w:val="22"/>
              </w:rPr>
            </w:pPr>
            <w:r w:rsidRPr="003D7456">
              <w:rPr>
                <w:rFonts w:ascii="Arial" w:hAnsi="Arial" w:cs="Arial"/>
                <w:color w:val="808080" w:themeColor="background1" w:themeShade="80"/>
                <w:sz w:val="22"/>
                <w:szCs w:val="22"/>
              </w:rPr>
              <w:t>Participación en procedimientos contencioso administrativos, desde la redacción de los escritos de demanda y contestación hasta la preparación de vistas.</w:t>
            </w:r>
          </w:p>
          <w:p w14:paraId="7A49A9FC" w14:textId="77777777" w:rsidR="0036366D" w:rsidRPr="003D7456" w:rsidRDefault="0036366D" w:rsidP="0036366D">
            <w:pPr>
              <w:pStyle w:val="Prrafodelista"/>
              <w:numPr>
                <w:ilvl w:val="0"/>
                <w:numId w:val="1"/>
              </w:numPr>
              <w:spacing w:line="240" w:lineRule="auto"/>
              <w:ind w:left="789" w:right="606" w:hanging="284"/>
              <w:contextualSpacing w:val="0"/>
              <w:jc w:val="both"/>
              <w:rPr>
                <w:rFonts w:ascii="Arial" w:hAnsi="Arial" w:cs="Arial"/>
                <w:color w:val="808080" w:themeColor="background1" w:themeShade="80"/>
                <w:sz w:val="22"/>
                <w:szCs w:val="22"/>
              </w:rPr>
            </w:pPr>
            <w:r w:rsidRPr="003D7456">
              <w:rPr>
                <w:rFonts w:ascii="Arial" w:hAnsi="Arial" w:cs="Arial"/>
                <w:color w:val="808080" w:themeColor="background1" w:themeShade="80"/>
                <w:sz w:val="22"/>
                <w:szCs w:val="22"/>
              </w:rPr>
              <w:t>Participación en asesoramientos relativos a regulación medioambiental estatal y autonómica.</w:t>
            </w:r>
          </w:p>
          <w:p w14:paraId="76B201DD" w14:textId="316A8961" w:rsidR="0036366D" w:rsidRPr="0036366D" w:rsidRDefault="0036366D" w:rsidP="0036366D">
            <w:pPr>
              <w:pStyle w:val="Prrafodelista"/>
              <w:numPr>
                <w:ilvl w:val="0"/>
                <w:numId w:val="1"/>
              </w:numPr>
              <w:spacing w:after="360" w:line="240" w:lineRule="auto"/>
              <w:ind w:left="789" w:right="607" w:hanging="284"/>
              <w:contextualSpacing w:val="0"/>
              <w:jc w:val="both"/>
              <w:rPr>
                <w:rFonts w:ascii="Arial" w:hAnsi="Arial" w:cs="Arial"/>
                <w:color w:val="808080" w:themeColor="background1" w:themeShade="80"/>
                <w:sz w:val="22"/>
                <w:szCs w:val="22"/>
              </w:rPr>
            </w:pPr>
            <w:r w:rsidRPr="003D7456">
              <w:rPr>
                <w:rFonts w:ascii="Arial" w:hAnsi="Arial" w:cs="Arial"/>
                <w:color w:val="808080" w:themeColor="background1" w:themeShade="80"/>
                <w:sz w:val="22"/>
                <w:szCs w:val="22"/>
              </w:rPr>
              <w:t>Participación en asesoramientos relativos a concesión administrativas, particularmente relativas a autovías y autopistas.</w:t>
            </w:r>
          </w:p>
        </w:tc>
        <w:tc>
          <w:tcPr>
            <w:tcW w:w="8224" w:type="dxa"/>
            <w:tcBorders>
              <w:bottom w:val="dotted" w:sz="4" w:space="0" w:color="4472C4" w:themeColor="accent1"/>
            </w:tcBorders>
            <w:shd w:val="clear" w:color="auto" w:fill="FFFFFF" w:themeFill="background1"/>
          </w:tcPr>
          <w:p w14:paraId="20A69E08" w14:textId="77777777" w:rsidR="0036366D" w:rsidRPr="003D7456" w:rsidRDefault="0036366D" w:rsidP="0036366D">
            <w:pPr>
              <w:pStyle w:val="Ttulo"/>
              <w:spacing w:before="360"/>
              <w:ind w:left="459" w:right="607"/>
              <w:contextualSpacing w:val="0"/>
              <w:rPr>
                <w:rFonts w:ascii="Arial" w:hAnsi="Arial" w:cs="Arial"/>
                <w:b/>
                <w:bCs/>
                <w:color w:val="657C9C" w:themeColor="text2" w:themeTint="BF"/>
                <w:sz w:val="28"/>
                <w:szCs w:val="28"/>
              </w:rPr>
            </w:pPr>
          </w:p>
        </w:tc>
      </w:tr>
      <w:tr w:rsidR="0036366D" w14:paraId="64373152" w14:textId="0D1D98D7" w:rsidTr="00F8380B">
        <w:trPr>
          <w:trHeight w:val="4321"/>
        </w:trPr>
        <w:tc>
          <w:tcPr>
            <w:tcW w:w="4678" w:type="dxa"/>
            <w:tcBorders>
              <w:top w:val="dotted" w:sz="4" w:space="0" w:color="4472C4" w:themeColor="accent1"/>
              <w:left w:val="dotted" w:sz="4" w:space="0" w:color="4472C4" w:themeColor="accent1"/>
              <w:bottom w:val="nil"/>
              <w:right w:val="dotted" w:sz="4" w:space="0" w:color="4472C4" w:themeColor="accent1"/>
            </w:tcBorders>
          </w:tcPr>
          <w:p w14:paraId="4689F85C" w14:textId="77777777" w:rsidR="0036366D" w:rsidRPr="003D7456" w:rsidRDefault="0036366D" w:rsidP="0036366D">
            <w:pPr>
              <w:pStyle w:val="Ttulo"/>
              <w:spacing w:before="360"/>
              <w:ind w:left="601" w:right="420"/>
              <w:contextualSpacing w:val="0"/>
              <w:rPr>
                <w:rFonts w:ascii="Arial" w:hAnsi="Arial" w:cs="Arial"/>
                <w:b/>
                <w:bCs/>
                <w:color w:val="657C9C" w:themeColor="text2" w:themeTint="BF"/>
                <w:sz w:val="28"/>
                <w:szCs w:val="28"/>
              </w:rPr>
            </w:pPr>
            <w:r w:rsidRPr="003D7456">
              <w:rPr>
                <w:rFonts w:ascii="Arial" w:hAnsi="Arial" w:cs="Arial"/>
                <w:b/>
                <w:bCs/>
                <w:color w:val="657C9C" w:themeColor="text2" w:themeTint="BF"/>
                <w:sz w:val="28"/>
                <w:szCs w:val="28"/>
              </w:rPr>
              <w:t>FORMACIÓN</w:t>
            </w:r>
          </w:p>
          <w:p w14:paraId="3609AF46" w14:textId="77777777" w:rsidR="0036366D" w:rsidRPr="003D7456" w:rsidRDefault="0036366D" w:rsidP="0036366D">
            <w:pPr>
              <w:pStyle w:val="Ttulo"/>
              <w:spacing w:before="480"/>
              <w:ind w:left="601" w:right="420"/>
              <w:rPr>
                <w:rFonts w:ascii="Arial" w:hAnsi="Arial" w:cs="Arial"/>
                <w:b/>
                <w:bCs/>
                <w:color w:val="595959" w:themeColor="text1" w:themeTint="A6"/>
                <w:sz w:val="22"/>
                <w:szCs w:val="22"/>
              </w:rPr>
            </w:pPr>
          </w:p>
          <w:p w14:paraId="2C95DFB5" w14:textId="77777777" w:rsidR="0036366D" w:rsidRPr="003D7456" w:rsidRDefault="0036366D" w:rsidP="0036366D">
            <w:pPr>
              <w:pStyle w:val="Ttulo"/>
              <w:spacing w:before="480"/>
              <w:ind w:left="601" w:right="420"/>
              <w:rPr>
                <w:rFonts w:ascii="Arial" w:hAnsi="Arial" w:cs="Arial"/>
                <w:b/>
                <w:bCs/>
                <w:color w:val="657C9C" w:themeColor="text2" w:themeTint="BF"/>
                <w:sz w:val="28"/>
                <w:szCs w:val="28"/>
              </w:rPr>
            </w:pPr>
            <w:r w:rsidRPr="003D7456">
              <w:rPr>
                <w:rFonts w:ascii="Arial" w:hAnsi="Arial" w:cs="Arial"/>
                <w:b/>
                <w:bCs/>
                <w:color w:val="595959" w:themeColor="text1" w:themeTint="A6"/>
                <w:sz w:val="22"/>
                <w:szCs w:val="22"/>
              </w:rPr>
              <w:t>Grado en Derecho</w:t>
            </w:r>
          </w:p>
          <w:p w14:paraId="0CB3DCFA" w14:textId="77777777" w:rsidR="0036366D" w:rsidRPr="003D7456" w:rsidRDefault="0036366D" w:rsidP="0036366D">
            <w:pPr>
              <w:ind w:left="601" w:right="420"/>
              <w:rPr>
                <w:rFonts w:ascii="Arial" w:hAnsi="Arial" w:cs="Arial"/>
                <w:color w:val="808080" w:themeColor="background1" w:themeShade="80"/>
              </w:rPr>
            </w:pPr>
            <w:r w:rsidRPr="003D7456">
              <w:rPr>
                <w:rFonts w:ascii="Arial" w:hAnsi="Arial" w:cs="Arial"/>
                <w:color w:val="808080" w:themeColor="background1" w:themeShade="80"/>
              </w:rPr>
              <w:t>Universidad Autónoma de Barcelona</w:t>
            </w:r>
          </w:p>
          <w:p w14:paraId="6B311B77" w14:textId="77777777" w:rsidR="0036366D" w:rsidRPr="003D7456" w:rsidRDefault="0036366D" w:rsidP="0036366D">
            <w:pPr>
              <w:ind w:left="601" w:right="420"/>
              <w:rPr>
                <w:rFonts w:ascii="Arial" w:hAnsi="Arial" w:cs="Arial"/>
                <w:color w:val="808080" w:themeColor="background1" w:themeShade="80"/>
              </w:rPr>
            </w:pPr>
            <w:r w:rsidRPr="003D7456">
              <w:rPr>
                <w:rFonts w:ascii="Arial" w:hAnsi="Arial" w:cs="Arial"/>
                <w:color w:val="808080" w:themeColor="background1" w:themeShade="80"/>
              </w:rPr>
              <w:t>2015-2019</w:t>
            </w:r>
          </w:p>
          <w:p w14:paraId="55F78A5B" w14:textId="77777777" w:rsidR="0036366D" w:rsidRPr="003D7456" w:rsidRDefault="0036366D" w:rsidP="0036366D">
            <w:pPr>
              <w:ind w:left="601" w:right="420"/>
              <w:rPr>
                <w:rFonts w:ascii="Arial" w:hAnsi="Arial" w:cs="Arial"/>
              </w:rPr>
            </w:pPr>
          </w:p>
          <w:p w14:paraId="1483B514" w14:textId="77777777" w:rsidR="0036366D" w:rsidRPr="003D7456" w:rsidRDefault="0036366D" w:rsidP="0036366D">
            <w:pPr>
              <w:ind w:left="601" w:right="420"/>
              <w:rPr>
                <w:rFonts w:ascii="Arial" w:hAnsi="Arial" w:cs="Arial"/>
                <w:b/>
                <w:bCs/>
                <w:color w:val="595959" w:themeColor="text1" w:themeTint="A6"/>
              </w:rPr>
            </w:pPr>
            <w:r w:rsidRPr="003D7456">
              <w:rPr>
                <w:rFonts w:ascii="Arial" w:hAnsi="Arial" w:cs="Arial"/>
                <w:b/>
                <w:bCs/>
                <w:color w:val="595959" w:themeColor="text1" w:themeTint="A6"/>
              </w:rPr>
              <w:t>Máster de Acceso a la Abogacía</w:t>
            </w:r>
          </w:p>
          <w:p w14:paraId="1BC688F3" w14:textId="77777777" w:rsidR="0036366D" w:rsidRPr="003D7456" w:rsidRDefault="0036366D" w:rsidP="0036366D">
            <w:pPr>
              <w:ind w:left="601" w:right="420"/>
              <w:rPr>
                <w:rFonts w:ascii="Arial" w:hAnsi="Arial" w:cs="Arial"/>
                <w:color w:val="808080" w:themeColor="background1" w:themeShade="80"/>
              </w:rPr>
            </w:pPr>
            <w:r w:rsidRPr="003D7456">
              <w:rPr>
                <w:rFonts w:ascii="Arial" w:hAnsi="Arial" w:cs="Arial"/>
                <w:color w:val="808080" w:themeColor="background1" w:themeShade="80"/>
              </w:rPr>
              <w:t>Universidad Oberta de Catalunya</w:t>
            </w:r>
          </w:p>
          <w:p w14:paraId="2A808D19" w14:textId="77777777" w:rsidR="0036366D" w:rsidRPr="003D7456" w:rsidRDefault="0036366D" w:rsidP="0036366D">
            <w:pPr>
              <w:ind w:left="601" w:right="420"/>
              <w:rPr>
                <w:rFonts w:ascii="Arial" w:hAnsi="Arial" w:cs="Arial"/>
                <w:color w:val="808080" w:themeColor="background1" w:themeShade="80"/>
              </w:rPr>
            </w:pPr>
            <w:r w:rsidRPr="003D7456">
              <w:rPr>
                <w:rFonts w:ascii="Arial" w:hAnsi="Arial" w:cs="Arial"/>
                <w:color w:val="808080" w:themeColor="background1" w:themeShade="80"/>
              </w:rPr>
              <w:t>2019-Actualmente</w:t>
            </w:r>
          </w:p>
          <w:p w14:paraId="20B1C21D" w14:textId="77777777" w:rsidR="0036366D" w:rsidRPr="003D7456" w:rsidRDefault="0036366D" w:rsidP="0036366D">
            <w:pPr>
              <w:ind w:left="601" w:right="420"/>
              <w:rPr>
                <w:rFonts w:ascii="Arial" w:hAnsi="Arial" w:cs="Arial"/>
                <w:color w:val="808080" w:themeColor="background1" w:themeShade="80"/>
              </w:rPr>
            </w:pPr>
          </w:p>
          <w:p w14:paraId="5E7097B1" w14:textId="77777777" w:rsidR="0036366D" w:rsidRPr="003D7456" w:rsidRDefault="0036366D" w:rsidP="0036366D">
            <w:pPr>
              <w:ind w:left="601" w:right="420"/>
              <w:rPr>
                <w:rFonts w:ascii="Arial" w:hAnsi="Arial" w:cs="Arial"/>
                <w:b/>
                <w:bCs/>
                <w:color w:val="595959" w:themeColor="text1" w:themeTint="A6"/>
              </w:rPr>
            </w:pPr>
            <w:r w:rsidRPr="003D7456">
              <w:rPr>
                <w:rFonts w:ascii="Arial" w:hAnsi="Arial" w:cs="Arial"/>
                <w:b/>
                <w:bCs/>
                <w:color w:val="595959" w:themeColor="text1" w:themeTint="A6"/>
              </w:rPr>
              <w:t>Curso Experto DPO</w:t>
            </w:r>
          </w:p>
          <w:p w14:paraId="2078543E" w14:textId="77777777" w:rsidR="0036366D" w:rsidRPr="003D7456" w:rsidRDefault="0036366D" w:rsidP="0036366D">
            <w:pPr>
              <w:ind w:left="601" w:right="420"/>
              <w:rPr>
                <w:rFonts w:ascii="Arial" w:hAnsi="Arial" w:cs="Arial"/>
                <w:color w:val="808080" w:themeColor="background1" w:themeShade="80"/>
              </w:rPr>
            </w:pPr>
            <w:r w:rsidRPr="003D7456">
              <w:rPr>
                <w:rFonts w:ascii="Arial" w:hAnsi="Arial" w:cs="Arial"/>
                <w:color w:val="808080" w:themeColor="background1" w:themeShade="80"/>
              </w:rPr>
              <w:t>Thomson Reuters</w:t>
            </w:r>
          </w:p>
          <w:p w14:paraId="6004978A" w14:textId="2DB9C9FB" w:rsidR="0036366D" w:rsidRPr="003D7456" w:rsidRDefault="0036366D" w:rsidP="0036366D">
            <w:pPr>
              <w:ind w:left="601" w:right="420"/>
              <w:rPr>
                <w:rFonts w:ascii="Arial" w:hAnsi="Arial" w:cs="Arial"/>
                <w:color w:val="808080" w:themeColor="background1" w:themeShade="80"/>
              </w:rPr>
            </w:pPr>
            <w:r w:rsidRPr="003D7456">
              <w:rPr>
                <w:rFonts w:ascii="Arial" w:hAnsi="Arial" w:cs="Arial"/>
                <w:color w:val="808080" w:themeColor="background1" w:themeShade="80"/>
              </w:rPr>
              <w:t>2019-Actualmente</w:t>
            </w:r>
          </w:p>
        </w:tc>
        <w:tc>
          <w:tcPr>
            <w:tcW w:w="3402" w:type="dxa"/>
            <w:tcBorders>
              <w:top w:val="dotted" w:sz="4" w:space="0" w:color="4472C4" w:themeColor="accent1"/>
              <w:left w:val="dotted" w:sz="4" w:space="0" w:color="4472C4" w:themeColor="accent1"/>
              <w:bottom w:val="nil"/>
              <w:right w:val="dotted" w:sz="4" w:space="0" w:color="4472C4" w:themeColor="accent1"/>
            </w:tcBorders>
          </w:tcPr>
          <w:p w14:paraId="6C2A305F" w14:textId="77777777" w:rsidR="0036366D" w:rsidRPr="003D7456" w:rsidRDefault="0036366D" w:rsidP="0036366D">
            <w:pPr>
              <w:ind w:left="458" w:right="606"/>
              <w:jc w:val="both"/>
              <w:rPr>
                <w:rFonts w:ascii="Arial" w:hAnsi="Arial" w:cs="Arial"/>
                <w:color w:val="808080" w:themeColor="background1" w:themeShade="80"/>
              </w:rPr>
            </w:pPr>
          </w:p>
          <w:p w14:paraId="0AE45C77" w14:textId="745BD3D1" w:rsidR="0036366D" w:rsidRPr="0036366D" w:rsidRDefault="0036366D" w:rsidP="0036366D">
            <w:pPr>
              <w:spacing w:before="120"/>
              <w:ind w:left="318" w:right="420"/>
              <w:rPr>
                <w:rFonts w:ascii="Arial" w:eastAsiaTheme="majorEastAsia" w:hAnsi="Arial" w:cs="Arial"/>
                <w:b/>
                <w:bCs/>
                <w:color w:val="657C9C" w:themeColor="text2" w:themeTint="BF"/>
                <w:spacing w:val="-10"/>
                <w:sz w:val="28"/>
                <w:szCs w:val="28"/>
              </w:rPr>
            </w:pPr>
            <w:r w:rsidRPr="0036366D">
              <w:rPr>
                <w:rFonts w:ascii="Arial" w:eastAsiaTheme="majorEastAsia" w:hAnsi="Arial" w:cs="Arial"/>
                <w:b/>
                <w:bCs/>
                <w:color w:val="657C9C" w:themeColor="text2" w:themeTint="BF"/>
                <w:spacing w:val="-10"/>
                <w:sz w:val="28"/>
                <w:szCs w:val="28"/>
              </w:rPr>
              <w:t>IDIOMAS</w:t>
            </w:r>
          </w:p>
          <w:p w14:paraId="75BBF082" w14:textId="77777777" w:rsidR="0036366D" w:rsidRPr="0036366D" w:rsidRDefault="0036366D" w:rsidP="0036366D">
            <w:pPr>
              <w:spacing w:before="240" w:line="259" w:lineRule="auto"/>
              <w:ind w:left="318" w:right="420"/>
              <w:rPr>
                <w:rFonts w:ascii="Arial" w:hAnsi="Arial" w:cs="Arial"/>
                <w:b/>
                <w:bCs/>
                <w:color w:val="595959" w:themeColor="text1" w:themeTint="A6"/>
              </w:rPr>
            </w:pPr>
            <w:r w:rsidRPr="0036366D">
              <w:rPr>
                <w:rFonts w:ascii="Arial" w:hAnsi="Arial" w:cs="Arial"/>
                <w:b/>
                <w:bCs/>
                <w:color w:val="595959" w:themeColor="text1" w:themeTint="A6"/>
              </w:rPr>
              <w:t>Castellano</w:t>
            </w:r>
          </w:p>
          <w:p w14:paraId="06B52643" w14:textId="781C9891" w:rsidR="0036366D" w:rsidRPr="0036366D" w:rsidRDefault="0036366D" w:rsidP="0036366D">
            <w:pPr>
              <w:spacing w:after="160" w:line="259" w:lineRule="auto"/>
              <w:ind w:left="317" w:right="420"/>
              <w:rPr>
                <w:rFonts w:ascii="Arial" w:hAnsi="Arial" w:cs="Arial"/>
                <w:color w:val="808080" w:themeColor="background1" w:themeShade="80"/>
              </w:rPr>
            </w:pPr>
            <w:r w:rsidRPr="0036366D">
              <w:rPr>
                <w:rFonts w:ascii="Arial" w:hAnsi="Arial" w:cs="Arial"/>
                <w:color w:val="808080" w:themeColor="background1" w:themeShade="80"/>
              </w:rPr>
              <w:t>Nativo</w:t>
            </w:r>
          </w:p>
          <w:p w14:paraId="059451E0" w14:textId="77777777" w:rsidR="0036366D" w:rsidRDefault="0036366D" w:rsidP="0036366D">
            <w:pPr>
              <w:spacing w:before="360" w:line="259" w:lineRule="auto"/>
              <w:ind w:left="318" w:right="420"/>
              <w:rPr>
                <w:rFonts w:ascii="Arial" w:hAnsi="Arial" w:cs="Arial"/>
                <w:color w:val="808080" w:themeColor="background1" w:themeShade="80"/>
              </w:rPr>
            </w:pPr>
            <w:r w:rsidRPr="0036366D">
              <w:rPr>
                <w:rFonts w:ascii="Arial" w:hAnsi="Arial" w:cs="Arial"/>
                <w:b/>
                <w:bCs/>
                <w:color w:val="595959" w:themeColor="text1" w:themeTint="A6"/>
              </w:rPr>
              <w:t>Catalán</w:t>
            </w:r>
            <w:r w:rsidRPr="0036366D">
              <w:rPr>
                <w:rFonts w:ascii="Arial" w:hAnsi="Arial" w:cs="Arial"/>
                <w:color w:val="808080" w:themeColor="background1" w:themeShade="80"/>
              </w:rPr>
              <w:t xml:space="preserve"> </w:t>
            </w:r>
          </w:p>
          <w:p w14:paraId="28DCB0CA" w14:textId="45C934D4" w:rsidR="0036366D" w:rsidRPr="0036366D" w:rsidRDefault="0036366D" w:rsidP="0036366D">
            <w:pPr>
              <w:spacing w:after="360" w:line="259" w:lineRule="auto"/>
              <w:ind w:left="318" w:right="420"/>
              <w:rPr>
                <w:rFonts w:ascii="Arial" w:hAnsi="Arial" w:cs="Arial"/>
                <w:color w:val="808080" w:themeColor="background1" w:themeShade="80"/>
              </w:rPr>
            </w:pPr>
            <w:r w:rsidRPr="0036366D">
              <w:rPr>
                <w:rFonts w:ascii="Arial" w:hAnsi="Arial" w:cs="Arial"/>
                <w:color w:val="808080" w:themeColor="background1" w:themeShade="80"/>
              </w:rPr>
              <w:t>Nativo</w:t>
            </w:r>
          </w:p>
          <w:p w14:paraId="357704BC" w14:textId="77777777" w:rsidR="0036366D" w:rsidRPr="0036366D" w:rsidRDefault="0036366D" w:rsidP="0036366D">
            <w:pPr>
              <w:spacing w:after="160" w:line="259" w:lineRule="auto"/>
              <w:ind w:left="317" w:right="420"/>
              <w:rPr>
                <w:rFonts w:ascii="Arial" w:hAnsi="Arial" w:cs="Arial"/>
                <w:b/>
                <w:bCs/>
                <w:color w:val="595959" w:themeColor="text1" w:themeTint="A6"/>
              </w:rPr>
            </w:pPr>
            <w:r w:rsidRPr="0036366D">
              <w:rPr>
                <w:rFonts w:ascii="Arial" w:hAnsi="Arial" w:cs="Arial"/>
                <w:b/>
                <w:bCs/>
                <w:color w:val="595959" w:themeColor="text1" w:themeTint="A6"/>
              </w:rPr>
              <w:t>Inglés</w:t>
            </w:r>
          </w:p>
          <w:p w14:paraId="31FD617C" w14:textId="77777777" w:rsidR="0036366D" w:rsidRPr="0036366D" w:rsidRDefault="0036366D" w:rsidP="0036366D">
            <w:pPr>
              <w:spacing w:after="160" w:line="259" w:lineRule="auto"/>
              <w:ind w:left="317" w:right="420"/>
              <w:rPr>
                <w:rFonts w:ascii="Arial" w:hAnsi="Arial" w:cs="Arial"/>
                <w:color w:val="808080" w:themeColor="background1" w:themeShade="80"/>
              </w:rPr>
            </w:pPr>
            <w:r w:rsidRPr="0036366D">
              <w:rPr>
                <w:rFonts w:ascii="Arial" w:hAnsi="Arial" w:cs="Arial"/>
                <w:color w:val="808080" w:themeColor="background1" w:themeShade="80"/>
              </w:rPr>
              <w:t>Competencia profesional completa</w:t>
            </w:r>
          </w:p>
          <w:p w14:paraId="7807BB37" w14:textId="6091ACEF" w:rsidR="0036366D" w:rsidRPr="0036366D" w:rsidRDefault="0036366D" w:rsidP="0036366D">
            <w:pPr>
              <w:ind w:left="601" w:right="420"/>
              <w:rPr>
                <w:rFonts w:ascii="Arial" w:hAnsi="Arial" w:cs="Arial"/>
                <w:b/>
                <w:bCs/>
                <w:color w:val="595959" w:themeColor="text1" w:themeTint="A6"/>
              </w:rPr>
            </w:pPr>
          </w:p>
        </w:tc>
        <w:tc>
          <w:tcPr>
            <w:tcW w:w="3827" w:type="dxa"/>
            <w:tcBorders>
              <w:top w:val="dotted" w:sz="4" w:space="0" w:color="4472C4" w:themeColor="accent1"/>
              <w:left w:val="dotted" w:sz="4" w:space="0" w:color="4472C4" w:themeColor="accent1"/>
              <w:bottom w:val="nil"/>
            </w:tcBorders>
          </w:tcPr>
          <w:p w14:paraId="5B998264" w14:textId="77777777" w:rsidR="0036366D" w:rsidRPr="003D7456" w:rsidRDefault="0036366D" w:rsidP="0036366D">
            <w:pPr>
              <w:pStyle w:val="Prrafodelista"/>
              <w:spacing w:line="240" w:lineRule="auto"/>
              <w:ind w:left="789" w:right="606"/>
              <w:contextualSpacing w:val="0"/>
              <w:jc w:val="both"/>
              <w:rPr>
                <w:rFonts w:ascii="Arial" w:hAnsi="Arial" w:cs="Arial"/>
                <w:color w:val="808080" w:themeColor="background1" w:themeShade="80"/>
                <w:sz w:val="22"/>
                <w:szCs w:val="22"/>
              </w:rPr>
            </w:pPr>
          </w:p>
          <w:p w14:paraId="4D51E9D4" w14:textId="77777777" w:rsidR="0036366D" w:rsidRPr="003D7456" w:rsidRDefault="0036366D" w:rsidP="0036366D">
            <w:pPr>
              <w:pStyle w:val="Ttulo"/>
              <w:spacing w:before="120"/>
              <w:ind w:left="318" w:right="420"/>
              <w:contextualSpacing w:val="0"/>
              <w:rPr>
                <w:rFonts w:ascii="Arial" w:hAnsi="Arial" w:cs="Arial"/>
                <w:b/>
                <w:bCs/>
                <w:color w:val="657C9C" w:themeColor="text2" w:themeTint="BF"/>
                <w:sz w:val="28"/>
                <w:szCs w:val="28"/>
              </w:rPr>
            </w:pPr>
            <w:r w:rsidRPr="003D7456">
              <w:rPr>
                <w:rFonts w:ascii="Arial" w:hAnsi="Arial" w:cs="Arial"/>
                <w:b/>
                <w:bCs/>
                <w:color w:val="657C9C" w:themeColor="text2" w:themeTint="BF"/>
                <w:sz w:val="28"/>
                <w:szCs w:val="28"/>
              </w:rPr>
              <w:t>INTERESES</w:t>
            </w:r>
          </w:p>
          <w:p w14:paraId="5A843EFC" w14:textId="77777777" w:rsidR="0036366D" w:rsidRPr="003D7456" w:rsidRDefault="0036366D" w:rsidP="0036366D">
            <w:pPr>
              <w:ind w:left="319" w:right="420"/>
              <w:rPr>
                <w:rFonts w:ascii="Arial" w:hAnsi="Arial" w:cs="Arial"/>
              </w:rPr>
            </w:pPr>
          </w:p>
          <w:p w14:paraId="1E7122A4" w14:textId="77777777" w:rsidR="0036366D" w:rsidRPr="003D7456" w:rsidRDefault="0036366D" w:rsidP="0036366D">
            <w:pPr>
              <w:spacing w:after="120"/>
              <w:ind w:left="319" w:right="420"/>
              <w:rPr>
                <w:rFonts w:ascii="Arial" w:hAnsi="Arial" w:cs="Arial"/>
                <w:b/>
                <w:bCs/>
                <w:color w:val="595959" w:themeColor="text1" w:themeTint="A6"/>
              </w:rPr>
            </w:pPr>
            <w:r w:rsidRPr="003D7456">
              <w:rPr>
                <w:rFonts w:ascii="Arial" w:hAnsi="Arial" w:cs="Arial"/>
                <w:b/>
                <w:bCs/>
                <w:color w:val="595959" w:themeColor="text1" w:themeTint="A6"/>
              </w:rPr>
              <w:t>Deportes</w:t>
            </w:r>
          </w:p>
          <w:p w14:paraId="754A9FED" w14:textId="77777777" w:rsidR="0036366D" w:rsidRPr="003D7456" w:rsidRDefault="0036366D" w:rsidP="0036366D">
            <w:pPr>
              <w:ind w:left="319" w:right="420"/>
              <w:jc w:val="both"/>
              <w:rPr>
                <w:rFonts w:ascii="Arial" w:hAnsi="Arial" w:cs="Arial"/>
                <w:color w:val="808080" w:themeColor="background1" w:themeShade="80"/>
              </w:rPr>
            </w:pPr>
            <w:r w:rsidRPr="003D7456">
              <w:rPr>
                <w:rFonts w:ascii="Arial" w:hAnsi="Arial" w:cs="Arial"/>
                <w:color w:val="808080" w:themeColor="background1" w:themeShade="80"/>
              </w:rPr>
              <w:t xml:space="preserve">Practico natación en el Club </w:t>
            </w:r>
            <w:proofErr w:type="spellStart"/>
            <w:r w:rsidRPr="003D7456">
              <w:rPr>
                <w:rFonts w:ascii="Arial" w:hAnsi="Arial" w:cs="Arial"/>
                <w:color w:val="808080" w:themeColor="background1" w:themeShade="80"/>
              </w:rPr>
              <w:t>Canoe</w:t>
            </w:r>
            <w:proofErr w:type="spellEnd"/>
            <w:r w:rsidRPr="003D7456">
              <w:rPr>
                <w:rFonts w:ascii="Arial" w:hAnsi="Arial" w:cs="Arial"/>
                <w:color w:val="808080" w:themeColor="background1" w:themeShade="80"/>
              </w:rPr>
              <w:t>, con el que llevo compitiendo de manera no profesional desde los doce años.</w:t>
            </w:r>
          </w:p>
          <w:p w14:paraId="4AE649B3" w14:textId="77777777" w:rsidR="0036366D" w:rsidRPr="003D7456" w:rsidRDefault="0036366D" w:rsidP="0036366D">
            <w:pPr>
              <w:ind w:left="319" w:right="420"/>
              <w:rPr>
                <w:rFonts w:ascii="Arial" w:hAnsi="Arial" w:cs="Arial"/>
              </w:rPr>
            </w:pPr>
          </w:p>
          <w:p w14:paraId="7FA62294" w14:textId="77777777" w:rsidR="0036366D" w:rsidRPr="003D7456" w:rsidRDefault="0036366D" w:rsidP="0036366D">
            <w:pPr>
              <w:spacing w:after="120"/>
              <w:ind w:left="319" w:right="420"/>
              <w:rPr>
                <w:rFonts w:ascii="Arial" w:hAnsi="Arial" w:cs="Arial"/>
                <w:b/>
                <w:bCs/>
                <w:color w:val="595959" w:themeColor="text1" w:themeTint="A6"/>
              </w:rPr>
            </w:pPr>
            <w:r w:rsidRPr="003D7456">
              <w:rPr>
                <w:rFonts w:ascii="Arial" w:hAnsi="Arial" w:cs="Arial"/>
                <w:b/>
                <w:bCs/>
                <w:color w:val="595959" w:themeColor="text1" w:themeTint="A6"/>
              </w:rPr>
              <w:t>Derechos de los animales</w:t>
            </w:r>
          </w:p>
          <w:p w14:paraId="23897DB4" w14:textId="77777777" w:rsidR="0036366D" w:rsidRPr="003D7456" w:rsidRDefault="0036366D" w:rsidP="0036366D">
            <w:pPr>
              <w:ind w:left="319" w:right="420"/>
              <w:jc w:val="both"/>
              <w:rPr>
                <w:rFonts w:ascii="Arial" w:hAnsi="Arial" w:cs="Arial"/>
                <w:color w:val="808080" w:themeColor="background1" w:themeShade="80"/>
              </w:rPr>
            </w:pPr>
            <w:r w:rsidRPr="003D7456">
              <w:rPr>
                <w:rFonts w:ascii="Arial" w:hAnsi="Arial" w:cs="Arial"/>
                <w:color w:val="808080" w:themeColor="background1" w:themeShade="80"/>
              </w:rPr>
              <w:t>Soy miembro, y colaboro activamente, con varias asociaciones dedicadas a proteger los derechos de los animales.</w:t>
            </w:r>
          </w:p>
          <w:p w14:paraId="2B367BC6" w14:textId="77777777" w:rsidR="0036366D" w:rsidRPr="003D7456" w:rsidRDefault="0036366D" w:rsidP="0036366D">
            <w:pPr>
              <w:pStyle w:val="Prrafodelista"/>
              <w:spacing w:line="240" w:lineRule="auto"/>
              <w:ind w:left="789" w:right="606"/>
              <w:contextualSpacing w:val="0"/>
              <w:jc w:val="both"/>
              <w:rPr>
                <w:rFonts w:ascii="Arial" w:hAnsi="Arial" w:cs="Arial"/>
              </w:rPr>
            </w:pPr>
          </w:p>
        </w:tc>
        <w:tc>
          <w:tcPr>
            <w:tcW w:w="8224" w:type="dxa"/>
            <w:tcBorders>
              <w:top w:val="dotted" w:sz="4" w:space="0" w:color="4472C4" w:themeColor="accent1"/>
              <w:left w:val="dotted" w:sz="4" w:space="0" w:color="4472C4" w:themeColor="accent1"/>
              <w:bottom w:val="nil"/>
            </w:tcBorders>
          </w:tcPr>
          <w:p w14:paraId="437D1B57" w14:textId="77777777" w:rsidR="0036366D" w:rsidRPr="003D7456" w:rsidRDefault="0036366D" w:rsidP="0036366D">
            <w:pPr>
              <w:ind w:left="458" w:right="606"/>
              <w:jc w:val="both"/>
              <w:rPr>
                <w:rFonts w:ascii="Arial" w:hAnsi="Arial" w:cs="Arial"/>
                <w:color w:val="808080" w:themeColor="background1" w:themeShade="80"/>
              </w:rPr>
            </w:pPr>
          </w:p>
        </w:tc>
      </w:tr>
    </w:tbl>
    <w:p w14:paraId="210755C0" w14:textId="77777777" w:rsidR="005E3E35" w:rsidRPr="004010CD" w:rsidRDefault="005E3E35" w:rsidP="004010CD">
      <w:pPr>
        <w:pStyle w:val="Ttulo1"/>
        <w:rPr>
          <w:vanish/>
        </w:rPr>
      </w:pPr>
    </w:p>
    <w:sectPr w:rsidR="005E3E35" w:rsidRPr="004010CD" w:rsidSect="00120918">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0591"/>
    <w:multiLevelType w:val="hybridMultilevel"/>
    <w:tmpl w:val="707A9596"/>
    <w:lvl w:ilvl="0" w:tplc="0C0A0005">
      <w:start w:val="1"/>
      <w:numFmt w:val="bullet"/>
      <w:lvlText w:val=""/>
      <w:lvlJc w:val="left"/>
      <w:pPr>
        <w:ind w:left="1178" w:hanging="360"/>
      </w:pPr>
      <w:rPr>
        <w:rFonts w:ascii="Wingdings" w:hAnsi="Wingdings" w:hint="default"/>
      </w:rPr>
    </w:lvl>
    <w:lvl w:ilvl="1" w:tplc="0C0A0003" w:tentative="1">
      <w:start w:val="1"/>
      <w:numFmt w:val="bullet"/>
      <w:lvlText w:val="o"/>
      <w:lvlJc w:val="left"/>
      <w:pPr>
        <w:ind w:left="1898" w:hanging="360"/>
      </w:pPr>
      <w:rPr>
        <w:rFonts w:ascii="Courier New" w:hAnsi="Courier New" w:cs="Courier New" w:hint="default"/>
      </w:rPr>
    </w:lvl>
    <w:lvl w:ilvl="2" w:tplc="0C0A0005" w:tentative="1">
      <w:start w:val="1"/>
      <w:numFmt w:val="bullet"/>
      <w:lvlText w:val=""/>
      <w:lvlJc w:val="left"/>
      <w:pPr>
        <w:ind w:left="2618" w:hanging="360"/>
      </w:pPr>
      <w:rPr>
        <w:rFonts w:ascii="Wingdings" w:hAnsi="Wingdings" w:hint="default"/>
      </w:rPr>
    </w:lvl>
    <w:lvl w:ilvl="3" w:tplc="0C0A0001" w:tentative="1">
      <w:start w:val="1"/>
      <w:numFmt w:val="bullet"/>
      <w:lvlText w:val=""/>
      <w:lvlJc w:val="left"/>
      <w:pPr>
        <w:ind w:left="3338" w:hanging="360"/>
      </w:pPr>
      <w:rPr>
        <w:rFonts w:ascii="Symbol" w:hAnsi="Symbol" w:hint="default"/>
      </w:rPr>
    </w:lvl>
    <w:lvl w:ilvl="4" w:tplc="0C0A0003" w:tentative="1">
      <w:start w:val="1"/>
      <w:numFmt w:val="bullet"/>
      <w:lvlText w:val="o"/>
      <w:lvlJc w:val="left"/>
      <w:pPr>
        <w:ind w:left="4058" w:hanging="360"/>
      </w:pPr>
      <w:rPr>
        <w:rFonts w:ascii="Courier New" w:hAnsi="Courier New" w:cs="Courier New" w:hint="default"/>
      </w:rPr>
    </w:lvl>
    <w:lvl w:ilvl="5" w:tplc="0C0A0005" w:tentative="1">
      <w:start w:val="1"/>
      <w:numFmt w:val="bullet"/>
      <w:lvlText w:val=""/>
      <w:lvlJc w:val="left"/>
      <w:pPr>
        <w:ind w:left="4778" w:hanging="360"/>
      </w:pPr>
      <w:rPr>
        <w:rFonts w:ascii="Wingdings" w:hAnsi="Wingdings" w:hint="default"/>
      </w:rPr>
    </w:lvl>
    <w:lvl w:ilvl="6" w:tplc="0C0A0001" w:tentative="1">
      <w:start w:val="1"/>
      <w:numFmt w:val="bullet"/>
      <w:lvlText w:val=""/>
      <w:lvlJc w:val="left"/>
      <w:pPr>
        <w:ind w:left="5498" w:hanging="360"/>
      </w:pPr>
      <w:rPr>
        <w:rFonts w:ascii="Symbol" w:hAnsi="Symbol" w:hint="default"/>
      </w:rPr>
    </w:lvl>
    <w:lvl w:ilvl="7" w:tplc="0C0A0003" w:tentative="1">
      <w:start w:val="1"/>
      <w:numFmt w:val="bullet"/>
      <w:lvlText w:val="o"/>
      <w:lvlJc w:val="left"/>
      <w:pPr>
        <w:ind w:left="6218" w:hanging="360"/>
      </w:pPr>
      <w:rPr>
        <w:rFonts w:ascii="Courier New" w:hAnsi="Courier New" w:cs="Courier New" w:hint="default"/>
      </w:rPr>
    </w:lvl>
    <w:lvl w:ilvl="8" w:tplc="0C0A0005" w:tentative="1">
      <w:start w:val="1"/>
      <w:numFmt w:val="bullet"/>
      <w:lvlText w:val=""/>
      <w:lvlJc w:val="left"/>
      <w:pPr>
        <w:ind w:left="69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CD"/>
    <w:rsid w:val="00054867"/>
    <w:rsid w:val="00120918"/>
    <w:rsid w:val="00152D7A"/>
    <w:rsid w:val="00172779"/>
    <w:rsid w:val="002025B2"/>
    <w:rsid w:val="002A0DFA"/>
    <w:rsid w:val="002B017F"/>
    <w:rsid w:val="00322758"/>
    <w:rsid w:val="0036366D"/>
    <w:rsid w:val="003D7456"/>
    <w:rsid w:val="004010CD"/>
    <w:rsid w:val="00407D0F"/>
    <w:rsid w:val="004423EE"/>
    <w:rsid w:val="0044541F"/>
    <w:rsid w:val="005A0AEA"/>
    <w:rsid w:val="005E3E35"/>
    <w:rsid w:val="00603451"/>
    <w:rsid w:val="00790F1D"/>
    <w:rsid w:val="008E7D1F"/>
    <w:rsid w:val="00904AB5"/>
    <w:rsid w:val="009D1F47"/>
    <w:rsid w:val="00A96A2E"/>
    <w:rsid w:val="00BD34A5"/>
    <w:rsid w:val="00BE05F1"/>
    <w:rsid w:val="00C601D5"/>
    <w:rsid w:val="00D66F55"/>
    <w:rsid w:val="00E6722E"/>
    <w:rsid w:val="00E877D6"/>
    <w:rsid w:val="00EA7C2C"/>
    <w:rsid w:val="00F8380B"/>
    <w:rsid w:val="00FA6826"/>
    <w:rsid w:val="00FA7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C1C9"/>
  <w15:chartTrackingRefBased/>
  <w15:docId w15:val="{0AA29C75-2854-4B7C-99EB-3A779E4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6D"/>
  </w:style>
  <w:style w:type="paragraph" w:styleId="Ttulo1">
    <w:name w:val="heading 1"/>
    <w:basedOn w:val="Normal"/>
    <w:next w:val="Normal"/>
    <w:link w:val="Ttulo1Car"/>
    <w:uiPriority w:val="9"/>
    <w:qFormat/>
    <w:rsid w:val="00401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010CD"/>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054867"/>
    <w:rPr>
      <w:color w:val="0563C1" w:themeColor="hyperlink"/>
      <w:u w:val="single"/>
    </w:rPr>
  </w:style>
  <w:style w:type="paragraph" w:styleId="Ttulo">
    <w:name w:val="Title"/>
    <w:basedOn w:val="Normal"/>
    <w:next w:val="Normal"/>
    <w:link w:val="TtuloCar"/>
    <w:uiPriority w:val="10"/>
    <w:qFormat/>
    <w:rsid w:val="0005486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054867"/>
    <w:rPr>
      <w:rFonts w:asciiTheme="majorHAnsi" w:eastAsiaTheme="majorEastAsia" w:hAnsiTheme="majorHAnsi" w:cstheme="majorBidi"/>
      <w:color w:val="4472C4" w:themeColor="accent1"/>
      <w:spacing w:val="-10"/>
      <w:sz w:val="56"/>
      <w:szCs w:val="56"/>
    </w:rPr>
  </w:style>
  <w:style w:type="character" w:styleId="Mencinsinresolver">
    <w:name w:val="Unresolved Mention"/>
    <w:basedOn w:val="Fuentedeprrafopredeter"/>
    <w:uiPriority w:val="99"/>
    <w:semiHidden/>
    <w:unhideWhenUsed/>
    <w:rsid w:val="002025B2"/>
    <w:rPr>
      <w:color w:val="605E5C"/>
      <w:shd w:val="clear" w:color="auto" w:fill="E1DFDD"/>
    </w:rPr>
  </w:style>
  <w:style w:type="paragraph" w:styleId="Prrafodelista">
    <w:name w:val="List Paragraph"/>
    <w:basedOn w:val="Normal"/>
    <w:uiPriority w:val="34"/>
    <w:qFormat/>
    <w:rsid w:val="00D66F55"/>
    <w:pPr>
      <w:spacing w:after="120" w:line="264"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n.roca@univerlaw.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Vázquez Gutiérrez</dc:creator>
  <cp:keywords/>
  <dc:description/>
  <cp:lastModifiedBy>Eugenio Vázquez Gutiérrez</cp:lastModifiedBy>
  <cp:revision>3</cp:revision>
  <dcterms:created xsi:type="dcterms:W3CDTF">2020-08-31T14:06:00Z</dcterms:created>
  <dcterms:modified xsi:type="dcterms:W3CDTF">2020-08-31T14:06:00Z</dcterms:modified>
</cp:coreProperties>
</file>